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B012" w14:textId="77777777" w:rsidR="001C5048" w:rsidRPr="001C5048" w:rsidRDefault="003F43FB" w:rsidP="001C5048">
      <w:pPr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5048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с применением онлайн-технологий как фактор повышения уровня модернизации образовательного процесса и институт социализации обучающихся школ сельских поселений и малых городов</w:t>
      </w:r>
    </w:p>
    <w:p w14:paraId="3F1E9388" w14:textId="77777777" w:rsidR="001C5048" w:rsidRPr="001C5048" w:rsidRDefault="001C5048" w:rsidP="001C5048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E9EF4" w14:textId="77777777" w:rsidR="001C5048" w:rsidRPr="001C5048" w:rsidRDefault="001C5048" w:rsidP="001C5048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Цыбенко Валерия</w:t>
      </w:r>
      <w:r w:rsidRPr="001C5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студентка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1C5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курса </w:t>
      </w:r>
    </w:p>
    <w:p w14:paraId="32F4A240" w14:textId="09A00C90" w:rsidR="001C5048" w:rsidRPr="001C5048" w:rsidRDefault="001C5048" w:rsidP="001C5048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Государственного университета управлени</w:t>
      </w:r>
      <w:r w:rsidR="00B1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1C50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E014026" w14:textId="74C2B931" w:rsidR="001C5048" w:rsidRDefault="001C5048" w:rsidP="001C5048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106D5E9" w14:textId="77777777" w:rsidR="001C5048" w:rsidRPr="001C5048" w:rsidRDefault="001C5048" w:rsidP="001C5048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E4918E5" w14:textId="77777777" w:rsidR="003F43FB" w:rsidRPr="001C5048" w:rsidRDefault="005D3BF4" w:rsidP="005235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В настоящем 2020 году система образования подверглась значительным изменениям.  Внедрение новых технологий и подходов в рамках программы стандартизации образования </w:t>
      </w:r>
      <w:r w:rsidR="003F43FB" w:rsidRPr="001C5048">
        <w:rPr>
          <w:rFonts w:ascii="Times New Roman" w:eastAsia="Calibri" w:hAnsi="Times New Roman" w:cs="Times New Roman"/>
          <w:sz w:val="28"/>
          <w:szCs w:val="28"/>
        </w:rPr>
        <w:t>способствовало изменени</w:t>
      </w:r>
      <w:bookmarkStart w:id="0" w:name="_GoBack"/>
      <w:bookmarkEnd w:id="0"/>
      <w:r w:rsidR="003F43FB" w:rsidRPr="001C5048">
        <w:rPr>
          <w:rFonts w:ascii="Times New Roman" w:eastAsia="Calibri" w:hAnsi="Times New Roman" w:cs="Times New Roman"/>
          <w:sz w:val="28"/>
          <w:szCs w:val="28"/>
        </w:rPr>
        <w:t>ю образования, методов его реализации и организации самого образовательного процесса. Модернизация коснулась непосредственно и школ сельских поселений и малых городов. По данным доступных источников, около 70% всех школ являются отдалёнными от мегаполисов [1].</w:t>
      </w:r>
    </w:p>
    <w:p w14:paraId="154CED73" w14:textId="77777777" w:rsidR="0052356F" w:rsidRPr="001C5048" w:rsidRDefault="003F43FB" w:rsidP="005235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>Непременное условие модернизации содержания образования</w:t>
      </w:r>
      <w:r w:rsidR="00703A6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 повышение активности обучаемого. Этому в наибольшей степени соответствует проектная деятельность школьника, на которую в</w:t>
      </w:r>
      <w:r w:rsidR="0052356F" w:rsidRPr="001C5048">
        <w:rPr>
          <w:rFonts w:ascii="Times New Roman" w:eastAsia="Calibri" w:hAnsi="Times New Roman" w:cs="Times New Roman"/>
          <w:sz w:val="28"/>
          <w:szCs w:val="28"/>
        </w:rPr>
        <w:t xml:space="preserve"> современной системе образования Российской Федерации сегодня </w:t>
      </w:r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делаются </w:t>
      </w:r>
      <w:r w:rsidR="0052356F" w:rsidRPr="001C5048">
        <w:rPr>
          <w:rFonts w:ascii="Times New Roman" w:eastAsia="Calibri" w:hAnsi="Times New Roman" w:cs="Times New Roman"/>
          <w:sz w:val="28"/>
          <w:szCs w:val="28"/>
        </w:rPr>
        <w:t>большие ставки</w:t>
      </w:r>
      <w:r w:rsidR="00733718" w:rsidRPr="001C50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356F" w:rsidRPr="001C5048">
        <w:rPr>
          <w:rFonts w:ascii="Times New Roman" w:eastAsia="Calibri" w:hAnsi="Times New Roman" w:cs="Times New Roman"/>
          <w:sz w:val="28"/>
          <w:szCs w:val="28"/>
        </w:rPr>
        <w:t xml:space="preserve">проводятся различные конкурсы и форумы. Однако, в основном, данные нововведения направлены лишь на крупные города и большие учебные заведения, а в регионах, как правило, недоступны все опции качественного образования, поэтому дети там в большей степени нуждаются в мероприятиях, позволяющих раскрыть их потенциал. </w:t>
      </w:r>
      <w:r w:rsidR="0052356F" w:rsidRPr="00815A59">
        <w:rPr>
          <w:rFonts w:ascii="Times New Roman" w:eastAsia="Calibri" w:hAnsi="Times New Roman" w:cs="Times New Roman"/>
          <w:sz w:val="28"/>
          <w:szCs w:val="28"/>
        </w:rPr>
        <w:t>В провинциальных городах живут и учатся не менее одаренные школьники, чем в столицах, но не у всех есть возможность участвовать в государственных конкурсах и форумах, а большинство учащихся вообще не знает о потенциальных возможностях и остается в неведенье. У многих даже нет представления, что такое, например, проект и на какие платформы с ним можно выйти.</w:t>
      </w:r>
      <w:r w:rsidR="00733718" w:rsidRPr="001C50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3E099A" w14:textId="77777777" w:rsidR="0052356F" w:rsidRPr="001C5048" w:rsidRDefault="0052356F" w:rsidP="0052356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lastRenderedPageBreak/>
        <w:t>В российской школе проектная деятельность – это что-то новое, как для самой организации, так и для тех, кто вовлечён в процесс, особенно для учебных заведений, находящихся в отдалении от центра. В связи с этим, обучающимся не дают полной свободы на этом поле. Как правило, все проекты школьников создаются просто для отчётности и подтверждения реализации требований образовательных стандартов и не имеют дальнейшего развития и продвижения, а пылятся на полках. Именно поэтому у учащихся не возникает интереса к проектной деятельности, как таковой, а уж тем более и к рассмотрению в ней чего-то большего, как, например, создания собственного бизнеса. Школьные учителя не имеют достаточного опыта и практики в проектировании, поэтому им самим сложно разобраться в преподаваемом материале и донести его до учеников.</w:t>
      </w:r>
      <w:r w:rsidR="00733718" w:rsidRPr="001C5048">
        <w:t xml:space="preserve"> </w:t>
      </w:r>
      <w:r w:rsidR="00733718" w:rsidRPr="001C5048">
        <w:rPr>
          <w:rFonts w:ascii="Times New Roman" w:eastAsia="Calibri" w:hAnsi="Times New Roman" w:cs="Times New Roman"/>
          <w:sz w:val="28"/>
          <w:szCs w:val="28"/>
        </w:rPr>
        <w:t>Об этом говорят и исследования, в результате которых были сделаны выводы, что большинство педагогов не понимает сути проектной деятельности и сводит её к выполнению обычных заданий. Причем эта тенденция характерна для всех кластеров (как города, так и сельской местности) [2].</w:t>
      </w:r>
      <w:r w:rsidR="001C5048" w:rsidRPr="001C5048">
        <w:rPr>
          <w:rFonts w:ascii="Times New Roman" w:eastAsia="Calibri" w:hAnsi="Times New Roman" w:cs="Times New Roman"/>
          <w:sz w:val="28"/>
          <w:szCs w:val="28"/>
        </w:rPr>
        <w:t xml:space="preserve"> Но метод проектного обучения актуален и эффективен, он дает школьникам возможность экспериментировать, синтезировать полученные знания, развивать творческие способности и коммуникативные навыки, что позволяет им успешно адаптироваться к изменившейся ситуации школьного обучения.</w:t>
      </w:r>
    </w:p>
    <w:p w14:paraId="3E0334F5" w14:textId="77777777" w:rsidR="00733718" w:rsidRPr="001C5048" w:rsidRDefault="00733718" w:rsidP="0073371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>В сельских образовательных учреждениях уже имеются благоприятные условия для осуществления интеграции усилий школы, местного производства, ресурсов социума, средств учебной и внеурочной деятельности школьников, развития интегративных вертикальных и горизонтальных связей</w:t>
      </w:r>
      <w:r w:rsidR="003A5CCA" w:rsidRPr="001C5048">
        <w:rPr>
          <w:rFonts w:ascii="Times New Roman" w:eastAsia="Calibri" w:hAnsi="Times New Roman" w:cs="Times New Roman"/>
          <w:sz w:val="28"/>
          <w:szCs w:val="28"/>
        </w:rPr>
        <w:t>, поскольку существуют ц</w:t>
      </w:r>
      <w:r w:rsidRPr="001C5048">
        <w:rPr>
          <w:rFonts w:ascii="Times New Roman" w:eastAsia="Calibri" w:hAnsi="Times New Roman" w:cs="Times New Roman"/>
          <w:sz w:val="28"/>
          <w:szCs w:val="28"/>
        </w:rPr>
        <w:t>ентры «Точка роста» — специальные</w:t>
      </w:r>
      <w:r w:rsidR="003A5CCA" w:rsidRPr="001C5048">
        <w:rPr>
          <w:rFonts w:ascii="Times New Roman" w:eastAsia="Calibri" w:hAnsi="Times New Roman" w:cs="Times New Roman"/>
          <w:sz w:val="28"/>
          <w:szCs w:val="28"/>
        </w:rPr>
        <w:t xml:space="preserve"> оборудованные современным техническим и программным обеспечением </w:t>
      </w:r>
      <w:r w:rsidRPr="001C5048">
        <w:rPr>
          <w:rFonts w:ascii="Times New Roman" w:eastAsia="Calibri" w:hAnsi="Times New Roman" w:cs="Times New Roman"/>
          <w:sz w:val="28"/>
          <w:szCs w:val="28"/>
        </w:rPr>
        <w:t>образовательные центры</w:t>
      </w:r>
      <w:r w:rsidR="003A5CCA" w:rsidRPr="001C50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5048">
        <w:rPr>
          <w:rFonts w:ascii="Times New Roman" w:eastAsia="Calibri" w:hAnsi="Times New Roman" w:cs="Times New Roman"/>
          <w:sz w:val="28"/>
          <w:szCs w:val="28"/>
        </w:rPr>
        <w:t>создаваемые на базе шко</w:t>
      </w:r>
      <w:r w:rsidR="003A5CCA" w:rsidRPr="001C5048">
        <w:rPr>
          <w:rFonts w:ascii="Times New Roman" w:eastAsia="Calibri" w:hAnsi="Times New Roman" w:cs="Times New Roman"/>
          <w:sz w:val="28"/>
          <w:szCs w:val="28"/>
        </w:rPr>
        <w:t>л</w:t>
      </w:r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 в селах и малых городах</w:t>
      </w:r>
      <w:r w:rsidR="003A5CCA" w:rsidRPr="001C5048">
        <w:rPr>
          <w:rFonts w:ascii="Times New Roman" w:eastAsia="Calibri" w:hAnsi="Times New Roman" w:cs="Times New Roman"/>
          <w:sz w:val="28"/>
          <w:szCs w:val="28"/>
        </w:rPr>
        <w:t>, открытие которых было предусмотрено федеральным проектом «Современная школа», входящим в национальный проект «Образование».</w:t>
      </w:r>
    </w:p>
    <w:p w14:paraId="1C1376F2" w14:textId="77777777" w:rsidR="003A5CCA" w:rsidRPr="001C5048" w:rsidRDefault="003A5CCA" w:rsidP="0073371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 имеющаяся площадка и возможность для развития школьников не </w:t>
      </w:r>
      <w:proofErr w:type="gramStart"/>
      <w:r w:rsidRPr="001C5048">
        <w:rPr>
          <w:rFonts w:ascii="Times New Roman" w:eastAsia="Calibri" w:hAnsi="Times New Roman" w:cs="Times New Roman"/>
          <w:sz w:val="28"/>
          <w:szCs w:val="28"/>
        </w:rPr>
        <w:t>используются</w:t>
      </w:r>
      <w:r w:rsidR="00CF2A7F">
        <w:rPr>
          <w:rFonts w:ascii="Times New Roman" w:eastAsia="Calibri" w:hAnsi="Times New Roman" w:cs="Times New Roman"/>
          <w:sz w:val="28"/>
          <w:szCs w:val="28"/>
        </w:rPr>
        <w:t>, н</w:t>
      </w:r>
      <w:r w:rsidRPr="001C5048">
        <w:rPr>
          <w:rFonts w:ascii="Times New Roman" w:eastAsia="Calibri" w:hAnsi="Times New Roman" w:cs="Times New Roman"/>
          <w:sz w:val="28"/>
          <w:szCs w:val="28"/>
        </w:rPr>
        <w:t>есмотря на то, что</w:t>
      </w:r>
      <w:proofErr w:type="gramEnd"/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 проектная деятельность стала бы отличным методом для реализации и образовательных стандартов, и потенциала обучающихся.</w:t>
      </w:r>
    </w:p>
    <w:p w14:paraId="31C6D085" w14:textId="77777777" w:rsidR="001C5048" w:rsidRPr="001C5048" w:rsidRDefault="003A5CCA" w:rsidP="001C504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>Для того, чтобы исправить сложившуюся ситуацию с отсутствием должного применения метода проектного обучения в  школах сельских поселений и малых городов, необходимо создать и внедрить образовательный курс для школьников по созданию, развитию и продвижению проектов</w:t>
      </w:r>
      <w:r w:rsidR="001C5048" w:rsidRPr="001C5048">
        <w:rPr>
          <w:rFonts w:ascii="Times New Roman" w:eastAsia="Calibri" w:hAnsi="Times New Roman" w:cs="Times New Roman"/>
          <w:sz w:val="28"/>
          <w:szCs w:val="28"/>
        </w:rPr>
        <w:t>, который будет направлен на повышение мотивации учеников в создании собственного дела, то есть проектов, и открытие, расширение границ их дальнейшей реализации и совершенствования. В основе программы курса будет заложена практика, а не теория, и общаться с участниками будут молодые студенты–предприниматели, которые сами прошли через различные конкурсы и успешно защитили проекты, построив на них свой бизнес, что поможет достигнуть полного понимания и повысить мотивацию школьников.</w:t>
      </w:r>
    </w:p>
    <w:p w14:paraId="333A5768" w14:textId="77777777" w:rsidR="001C5048" w:rsidRPr="001C5048" w:rsidRDefault="001C5048" w:rsidP="001C504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>Участники образовательного курса смогут сделать первые шаги в реализации собственного проекта в онлайн-формате: видеоуроки, прямые эфиры с экспертами и выполнение различных заданий –  познакомиться с технологиями запуска и развития инновационных и социальных проектов, научаться работать в команде и овладеть инструментами личностного развития, а также получить поддержку и сопровождение при подаче готового проекта на грантовые платформы и конкурсы, которые помогут им подняться на новый уровень.</w:t>
      </w:r>
    </w:p>
    <w:p w14:paraId="6038097F" w14:textId="77777777" w:rsidR="001C5048" w:rsidRPr="001C5048" w:rsidRDefault="001C5048" w:rsidP="001C504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>Реализация образовательного курса позволит обучить сельскую молодежь методике проектной деятельности и ораторского искусства, развить лидерские качества и презентационные навыки участников проекта, тем самым увеличить количество лидеров среди сельской молодежи. Повысить качество образования и инициативность молодёжи.</w:t>
      </w:r>
    </w:p>
    <w:p w14:paraId="60D1295F" w14:textId="77777777" w:rsidR="003A5CCA" w:rsidRPr="001C5048" w:rsidRDefault="001C5048" w:rsidP="001C5048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C5048">
        <w:rPr>
          <w:rFonts w:ascii="Times New Roman" w:eastAsia="Calibri" w:hAnsi="Times New Roman" w:cs="Times New Roman"/>
          <w:sz w:val="28"/>
          <w:szCs w:val="28"/>
        </w:rPr>
        <w:t xml:space="preserve">Включение школ сельских поселений и малых городов в программу курса поспособствует распространению новых образовательных практик в регионах, </w:t>
      </w:r>
      <w:r w:rsidRPr="001C5048">
        <w:rPr>
          <w:rFonts w:ascii="Times New Roman" w:eastAsia="Calibri" w:hAnsi="Times New Roman" w:cs="Times New Roman"/>
          <w:sz w:val="28"/>
          <w:szCs w:val="28"/>
        </w:rPr>
        <w:lastRenderedPageBreak/>
        <w:t>развитию системы наставничества, улучшению положения регионов за счет сотрудничества с федеральными платформами и общему повышению образовательных результатов школьников.</w:t>
      </w:r>
    </w:p>
    <w:p w14:paraId="532D125A" w14:textId="77777777" w:rsidR="001C5048" w:rsidRDefault="008F01EE" w:rsidP="008F01EE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01EE">
        <w:rPr>
          <w:rFonts w:ascii="Times New Roman" w:eastAsia="Calibri" w:hAnsi="Times New Roman" w:cs="Times New Roman"/>
          <w:b/>
          <w:bCs/>
          <w:sz w:val="28"/>
          <w:szCs w:val="28"/>
        </w:rPr>
        <w:t>Список источников</w:t>
      </w:r>
    </w:p>
    <w:p w14:paraId="0325F5AB" w14:textId="77777777" w:rsid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01EE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8F01EE">
        <w:rPr>
          <w:rFonts w:ascii="Times New Roman" w:eastAsia="Calibri" w:hAnsi="Times New Roman" w:cs="Times New Roman"/>
          <w:sz w:val="28"/>
          <w:szCs w:val="28"/>
        </w:rPr>
        <w:t>, Л. В. 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сельской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малочисленной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 xml:space="preserve">школе: монография [Текст] / Л. В. </w:t>
      </w:r>
      <w:proofErr w:type="spellStart"/>
      <w:r w:rsidRPr="008F01EE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8F01EE">
        <w:rPr>
          <w:rFonts w:ascii="Times New Roman" w:eastAsia="Calibri" w:hAnsi="Times New Roman" w:cs="Times New Roman"/>
          <w:sz w:val="28"/>
          <w:szCs w:val="28"/>
        </w:rPr>
        <w:t>. – Ярославль: Изд-во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ЯГПУ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1EE">
        <w:rPr>
          <w:rFonts w:ascii="Times New Roman" w:eastAsia="Calibri" w:hAnsi="Times New Roman" w:cs="Times New Roman"/>
          <w:sz w:val="28"/>
          <w:szCs w:val="28"/>
        </w:rPr>
        <w:t>им. К.Д. Ушинского, 2004.</w:t>
      </w:r>
    </w:p>
    <w:p w14:paraId="624E54F8" w14:textId="77777777" w:rsid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01EE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Pr="008F01EE">
        <w:rPr>
          <w:rFonts w:ascii="Times New Roman" w:eastAsia="Calibri" w:hAnsi="Times New Roman" w:cs="Times New Roman"/>
          <w:sz w:val="28"/>
          <w:szCs w:val="28"/>
        </w:rPr>
        <w:t xml:space="preserve">, Л. В., Серебренников, Л. Н. Проектная деятельность школьников [Текст]. - Ярославль: Изд-во ЯГПУ, 2012. </w:t>
      </w:r>
    </w:p>
    <w:p w14:paraId="721EA29B" w14:textId="77777777" w:rsidR="008F01EE" w:rsidRP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1EE">
        <w:rPr>
          <w:rFonts w:ascii="Times New Roman" w:eastAsia="Calibri" w:hAnsi="Times New Roman" w:cs="Times New Roman"/>
          <w:sz w:val="28"/>
          <w:szCs w:val="28"/>
        </w:rPr>
        <w:t>Лаврентьева, И. В., Сысуева, Л. Ю. Преемственность образования: применение технологии проблемного диалога на всех уровнях образования как средства реализации ФГОС общего образования [Текст] / И. В. Лаврентьева, Л.Ю. Сысуева // Материалы межрегиональной научно-практической конференции. – М., 2016.</w:t>
      </w:r>
    </w:p>
    <w:p w14:paraId="1C511676" w14:textId="77777777" w:rsidR="008F01EE" w:rsidRP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1EE">
        <w:rPr>
          <w:rFonts w:ascii="Times New Roman" w:eastAsia="Calibri" w:hAnsi="Times New Roman" w:cs="Times New Roman"/>
          <w:sz w:val="28"/>
          <w:szCs w:val="28"/>
        </w:rPr>
        <w:t xml:space="preserve">Проектные задачи в начальной школе [Текст]: пособие для учителя / под ред. А. Б. Воронцова. - М.: Просвещение, 2009. </w:t>
      </w:r>
    </w:p>
    <w:p w14:paraId="6DD773F9" w14:textId="77777777" w:rsidR="008F01EE" w:rsidRP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1EE">
        <w:rPr>
          <w:rFonts w:ascii="Times New Roman" w:eastAsia="Calibri" w:hAnsi="Times New Roman" w:cs="Times New Roman"/>
          <w:sz w:val="28"/>
          <w:szCs w:val="28"/>
        </w:rPr>
        <w:t>Тихонов А.С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F01EE">
        <w:rPr>
          <w:rFonts w:ascii="Times New Roman" w:eastAsia="Calibri" w:hAnsi="Times New Roman" w:cs="Times New Roman"/>
          <w:sz w:val="28"/>
          <w:szCs w:val="28"/>
        </w:rPr>
        <w:t xml:space="preserve"> Творческий потенциал учебного проектирования [Текст] // Школа и производство, 1995 №1.</w:t>
      </w:r>
    </w:p>
    <w:p w14:paraId="7D88FFC1" w14:textId="77777777" w:rsidR="008F01EE" w:rsidRPr="008F01EE" w:rsidRDefault="008F01EE" w:rsidP="008F01EE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01EE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[Текст]. - 2-е изд. - М.: Просвещение, 2011. </w:t>
      </w:r>
    </w:p>
    <w:p w14:paraId="0BC88953" w14:textId="77777777" w:rsidR="008F01EE" w:rsidRPr="008F01EE" w:rsidRDefault="008F01EE" w:rsidP="008F01EE">
      <w:pPr>
        <w:pStyle w:val="a3"/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2748F285" w14:textId="77777777" w:rsidR="001C5048" w:rsidRDefault="001C5048" w:rsidP="0073371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8CA917" w14:textId="77777777" w:rsidR="001C5048" w:rsidRDefault="001C5048" w:rsidP="0073371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3FA9DB" w14:textId="77777777" w:rsidR="001C5048" w:rsidRDefault="001C5048" w:rsidP="0073371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63E983" w14:textId="77777777" w:rsidR="001C5048" w:rsidRDefault="001C5048" w:rsidP="0073371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020DD8" w14:textId="77777777" w:rsidR="001C5048" w:rsidRDefault="001C5048" w:rsidP="00733718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DA0DB5" w14:textId="77777777" w:rsidR="00601A3F" w:rsidRPr="004D7DD4" w:rsidRDefault="00601A3F" w:rsidP="0052356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01A3F" w:rsidRPr="004D7DD4" w:rsidSect="00523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2B3B"/>
    <w:multiLevelType w:val="hybridMultilevel"/>
    <w:tmpl w:val="0FEC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6F"/>
    <w:rsid w:val="000E2CC3"/>
    <w:rsid w:val="001C5048"/>
    <w:rsid w:val="00291F1A"/>
    <w:rsid w:val="002F5D7B"/>
    <w:rsid w:val="003A5CCA"/>
    <w:rsid w:val="003F43FB"/>
    <w:rsid w:val="004D7DD4"/>
    <w:rsid w:val="0052356F"/>
    <w:rsid w:val="005A619F"/>
    <w:rsid w:val="005D3BF4"/>
    <w:rsid w:val="00601A3F"/>
    <w:rsid w:val="00703A6F"/>
    <w:rsid w:val="00733718"/>
    <w:rsid w:val="0079228D"/>
    <w:rsid w:val="00815A59"/>
    <w:rsid w:val="008603B8"/>
    <w:rsid w:val="008F01EE"/>
    <w:rsid w:val="009A6531"/>
    <w:rsid w:val="009D35F0"/>
    <w:rsid w:val="00AF7727"/>
    <w:rsid w:val="00B16707"/>
    <w:rsid w:val="00C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B34"/>
  <w15:chartTrackingRefBased/>
  <w15:docId w15:val="{8C941DC1-9378-43EF-8AD0-28F2AACA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64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2020-12-07T15:03:00Z</dcterms:created>
  <dcterms:modified xsi:type="dcterms:W3CDTF">2020-12-07T15:27:00Z</dcterms:modified>
</cp:coreProperties>
</file>